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D70C" w14:textId="77777777" w:rsidR="00B1490E" w:rsidRDefault="00B1490E" w:rsidP="00B1490E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Мемлекеттік шешімдердің қабылдануы мен атқарылуы</w:t>
      </w:r>
    </w:p>
    <w:p w14:paraId="7E07EB14" w14:textId="77777777" w:rsidR="00B1490E" w:rsidRDefault="00B1490E" w:rsidP="00B1490E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10D26B0F" w14:textId="77777777" w:rsidR="00B1490E" w:rsidRDefault="00B1490E" w:rsidP="00B1490E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7361DD9C" w14:textId="15B21C91" w:rsidR="00B1490E" w:rsidRPr="0053795A" w:rsidRDefault="00B1490E" w:rsidP="00B1490E">
      <w:pPr>
        <w:spacing w:line="252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5 СОӨЖ    Тақырыбы:</w:t>
      </w:r>
      <w:bookmarkStart w:id="0" w:name="_Hlk205016209"/>
      <w:r w:rsidR="0053795A" w:rsidRPr="0053795A">
        <w:rPr>
          <w:sz w:val="20"/>
          <w:szCs w:val="20"/>
          <w:lang w:val="kk-KZ"/>
        </w:rPr>
        <w:t xml:space="preserve"> </w:t>
      </w:r>
      <w:bookmarkEnd w:id="0"/>
      <w:r w:rsidR="00925AF3" w:rsidRPr="00925AF3">
        <w:rPr>
          <w:rFonts w:ascii="Times New Roman" w:hAnsi="Times New Roman" w:cs="Times New Roman"/>
          <w:sz w:val="40"/>
          <w:szCs w:val="40"/>
          <w:lang w:val="kk-KZ"/>
        </w:rPr>
        <w:t>Әзірленіп жатқан мемлекеттік шешімдердің қабылдануы</w:t>
      </w:r>
    </w:p>
    <w:p w14:paraId="7E98FABC" w14:textId="77777777" w:rsidR="001B2647" w:rsidRDefault="001B2647" w:rsidP="001B26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EE6F4C7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1" w:name="_Hlk209082395"/>
      <w:r w:rsidRPr="00E5380C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2D49650A" w14:textId="77777777" w:rsidR="00E5380C" w:rsidRPr="00E5380C" w:rsidRDefault="00E5380C" w:rsidP="00E5380C">
      <w:pPr>
        <w:numPr>
          <w:ilvl w:val="0"/>
          <w:numId w:val="5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bookmarkStart w:id="2" w:name="_Hlk153732623"/>
      <w:r w:rsidRPr="00E538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3B5F617" w14:textId="77777777" w:rsidR="00E5380C" w:rsidRPr="00E5380C" w:rsidRDefault="00E5380C" w:rsidP="00E5380C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26AEB8CF" w14:textId="77777777" w:rsidR="00E5380C" w:rsidRPr="00E5380C" w:rsidRDefault="00E5380C" w:rsidP="00E5380C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 w:rsidRPr="00E5380C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E5380C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Қазақстан Республикасы Үкіметінің 2018 жылғы 20 желтоқсандағы № 846 қаулысы.- </w:t>
      </w:r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begin"/>
      </w:r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instrText>HYPERLINK "http://www.adilet.zan.kz"</w:instrText>
      </w:r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r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separate"/>
      </w:r>
      <w:r w:rsidRPr="00E5380C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>www.adilet.zan.kz</w:t>
      </w:r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end"/>
      </w:r>
    </w:p>
    <w:p w14:paraId="17F498C5" w14:textId="77777777" w:rsidR="00E5380C" w:rsidRPr="00E5380C" w:rsidRDefault="00E5380C" w:rsidP="00E5380C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E5380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E5380C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E5380C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Жарлығы- https://www.google.com/search?q</w:t>
      </w:r>
    </w:p>
    <w:p w14:paraId="1D95808E" w14:textId="77777777" w:rsidR="00E5380C" w:rsidRPr="00E5380C" w:rsidRDefault="00E5380C" w:rsidP="00E5380C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  <w:r w:rsidRPr="00E5380C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E5380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0B7189E7" w14:textId="77777777" w:rsidR="00E5380C" w:rsidRPr="00E5380C" w:rsidRDefault="00E5380C" w:rsidP="00E5380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DC40CE1" w14:textId="77777777" w:rsidR="00E5380C" w:rsidRPr="00E5380C" w:rsidRDefault="00E5380C" w:rsidP="00E5380C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E5380C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E5380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https://www.google.com/search?q</w:t>
      </w:r>
      <w:bookmarkEnd w:id="2"/>
    </w:p>
    <w:p w14:paraId="052EE2CB" w14:textId="77777777" w:rsidR="00E5380C" w:rsidRPr="00E5380C" w:rsidRDefault="00E5380C" w:rsidP="00E5380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72BF2B0F" w14:textId="77777777" w:rsidR="00E5380C" w:rsidRPr="00E5380C" w:rsidRDefault="00E5380C" w:rsidP="00E5380C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Аврамчикова</w:t>
      </w:r>
      <w:proofErr w:type="spellEnd"/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Н. Т.</w:t>
      </w:r>
      <w:r w:rsidRPr="00E538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, Рожнов И.П.</w:t>
      </w:r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Эффективное государственное и муниципальное управление  М</w:t>
      </w:r>
      <w:r w:rsidRPr="00E538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Юрайт</w:t>
      </w:r>
      <w:proofErr w:type="spellEnd"/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, 2025. — 167 с.  </w:t>
      </w:r>
    </w:p>
    <w:p w14:paraId="2AE3C9D3" w14:textId="77777777" w:rsidR="00E5380C" w:rsidRPr="00E5380C" w:rsidRDefault="00E5380C" w:rsidP="00E5380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7FC2625D" w14:textId="77777777" w:rsidR="00E5380C" w:rsidRPr="00E5380C" w:rsidRDefault="00E5380C" w:rsidP="00E5380C">
      <w:pPr>
        <w:keepNext/>
        <w:keepLines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E5380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5F448B42" w14:textId="77777777" w:rsidR="00E5380C" w:rsidRPr="00E5380C" w:rsidRDefault="00E5380C" w:rsidP="00E5380C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FF"/>
          <w:kern w:val="2"/>
          <w:sz w:val="20"/>
          <w:szCs w:val="20"/>
          <w:u w:val="single"/>
          <w:lang w:eastAsia="ru-RU"/>
          <w14:ligatures w14:val="standardContextual"/>
        </w:rPr>
      </w:pPr>
      <w:proofErr w:type="spellStart"/>
      <w:r w:rsidRPr="00E5380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E5380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E5380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E5380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E5380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2024.-111 с</w:t>
      </w:r>
    </w:p>
    <w:p w14:paraId="639F5E62" w14:textId="77777777" w:rsidR="00E5380C" w:rsidRPr="00E5380C" w:rsidRDefault="00E5380C" w:rsidP="00E538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E5380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 Жатқанбаев Е.Б., Смағұлова Г.С. Экономиканы мемлекеттік реттеу- Алматы: Қазақ университеті, 2023.-284 б.</w:t>
      </w:r>
    </w:p>
    <w:p w14:paraId="73F4B5A8" w14:textId="77777777" w:rsidR="00E5380C" w:rsidRPr="00E5380C" w:rsidRDefault="00E5380C" w:rsidP="00E5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 w:rsidRPr="00E5380C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 </w:t>
      </w:r>
      <w:r w:rsidRPr="00E5380C">
        <w:rPr>
          <w:rFonts w:ascii="Times New Roman" w:hAnsi="Times New Roman" w:cs="Times New Roman"/>
          <w:sz w:val="20"/>
          <w:szCs w:val="20"/>
          <w:lang w:val="kk-KZ"/>
        </w:rPr>
        <w:t>–</w:t>
      </w:r>
      <w:r w:rsidRPr="00E5380C">
        <w:rPr>
          <w:rFonts w:ascii="Times New Roman" w:hAnsi="Times New Roman" w:cs="Times New Roman"/>
          <w:sz w:val="20"/>
          <w:szCs w:val="20"/>
        </w:rPr>
        <w:t xml:space="preserve"> М</w:t>
      </w:r>
      <w:r w:rsidRPr="00E5380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E5380C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E5380C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E5380C">
        <w:rPr>
          <w:rFonts w:ascii="Times New Roman" w:hAnsi="Times New Roman" w:cs="Times New Roman"/>
          <w:sz w:val="20"/>
          <w:szCs w:val="20"/>
        </w:rPr>
        <w:t xml:space="preserve">, 2025. </w:t>
      </w:r>
      <w:r w:rsidRPr="00E5380C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E5380C">
        <w:rPr>
          <w:rFonts w:ascii="Times New Roman" w:hAnsi="Times New Roman" w:cs="Times New Roman"/>
          <w:sz w:val="20"/>
          <w:szCs w:val="20"/>
        </w:rPr>
        <w:t xml:space="preserve"> 287 c. </w:t>
      </w:r>
    </w:p>
    <w:p w14:paraId="0DE9E8FE" w14:textId="77777777" w:rsidR="00E5380C" w:rsidRPr="00E5380C" w:rsidRDefault="00E5380C" w:rsidP="00E5380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t>14. Купряшин, Г. Л.  Основы государственного и муниципального управления – М.: Юрайт, 2025. - 582 с</w:t>
      </w:r>
    </w:p>
    <w:p w14:paraId="619C0E98" w14:textId="77777777" w:rsidR="00E5380C" w:rsidRPr="00E5380C" w:rsidRDefault="00E5380C" w:rsidP="00E5380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E538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3AE8D182" w14:textId="77777777" w:rsidR="00E5380C" w:rsidRPr="00E5380C" w:rsidRDefault="00E5380C" w:rsidP="00E538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E538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16.Омарова З.К. Принятие и исполнение государственных решений-М.: Дашков и К, 2024-216 с.</w:t>
      </w:r>
    </w:p>
    <w:p w14:paraId="10BA3E79" w14:textId="77777777" w:rsidR="00E5380C" w:rsidRPr="00E5380C" w:rsidRDefault="00E5380C" w:rsidP="00E538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E5380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53FB5E0E" w14:textId="77777777" w:rsidR="00E5380C" w:rsidRPr="00E5380C" w:rsidRDefault="00E5380C" w:rsidP="00E5380C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Соловьев </w:t>
      </w:r>
      <w:r w:rsidRPr="00E538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А.И. Принятие и испольнение государственных решений-М.: Аспект Пресс, 2024-423 с.  </w:t>
      </w:r>
    </w:p>
    <w:p w14:paraId="6D541E78" w14:textId="77777777" w:rsidR="00E5380C" w:rsidRPr="00E5380C" w:rsidRDefault="00E5380C" w:rsidP="00E5380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Суслов</w:t>
      </w:r>
      <w:r w:rsidRPr="00E5380C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 И.П.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  Сборник кейсов и практических заданий по управленческим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br/>
        <w:t xml:space="preserve">дисциплинам для направления «Менеджмент» 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- 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М.:  МГУ имени М. В. Ломоносова, 2024. 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92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с.</w:t>
      </w:r>
    </w:p>
    <w:p w14:paraId="4F21C433" w14:textId="77777777" w:rsidR="00E5380C" w:rsidRPr="00E5380C" w:rsidRDefault="00E5380C" w:rsidP="00E5380C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Тарануха</w:t>
      </w:r>
      <w:r w:rsidRPr="00E5380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Ю.В. Теория отраслевых рынков-М.: Проспект, 2024.-624 с.</w:t>
      </w:r>
    </w:p>
    <w:p w14:paraId="5D70B3DD" w14:textId="77777777" w:rsidR="00E5380C" w:rsidRPr="00E5380C" w:rsidRDefault="00E5380C" w:rsidP="00E5380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Тесленко И.Б. Теория принятия управленческих решений-М.: КНОРУС, 2022.-200 с.</w:t>
      </w:r>
    </w:p>
    <w:p w14:paraId="47B10F3C" w14:textId="77777777" w:rsidR="00E5380C" w:rsidRPr="00E5380C" w:rsidRDefault="00E5380C" w:rsidP="00E5380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</w:rPr>
        <w:t>Филинов-Чернышев, Н. Б. </w:t>
      </w:r>
      <w:r w:rsidRPr="00E538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Разработка и принятие управленческих решений </w:t>
      </w:r>
      <w:r w:rsidRPr="00E538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</w:t>
      </w:r>
      <w:r w:rsidRPr="00E5380C">
        <w:rPr>
          <w:rFonts w:ascii="Times New Roman" w:hAnsi="Times New Roman" w:cs="Times New Roman"/>
          <w:sz w:val="20"/>
          <w:szCs w:val="20"/>
        </w:rPr>
        <w:t xml:space="preserve"> М</w:t>
      </w:r>
      <w:r w:rsidRPr="00E5380C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E538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80C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E5380C">
        <w:rPr>
          <w:rFonts w:ascii="Times New Roman" w:hAnsi="Times New Roman" w:cs="Times New Roman"/>
          <w:sz w:val="20"/>
          <w:szCs w:val="20"/>
        </w:rPr>
        <w:t xml:space="preserve">, 2023. </w:t>
      </w:r>
      <w:r w:rsidRPr="00E5380C">
        <w:rPr>
          <w:rFonts w:ascii="Times New Roman" w:hAnsi="Times New Roman" w:cs="Times New Roman"/>
          <w:sz w:val="20"/>
          <w:szCs w:val="20"/>
          <w:lang w:val="kk-KZ"/>
        </w:rPr>
        <w:t>-338 с.</w:t>
      </w:r>
      <w:r w:rsidRPr="00E5380C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EA2447D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22A6B7D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</w:t>
      </w:r>
    </w:p>
    <w:p w14:paraId="106A92D3" w14:textId="77777777" w:rsidR="00E5380C" w:rsidRPr="00E5380C" w:rsidRDefault="00E5380C" w:rsidP="00E5380C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638F5828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lastRenderedPageBreak/>
        <w:t>1. Оксфорд  экономика сөздігі  = A Dictionary of Economics (Oxford Quick Reference) : сөздік  -Алматы : "Ұлттық аударма бюросы" ҚҚ, 2019 - 606 б.</w:t>
      </w:r>
    </w:p>
    <w:p w14:paraId="0D35D685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65735394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145A3580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3C33615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2FEA183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0D870F49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11621E31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7C2CF9E4" w14:textId="77777777" w:rsidR="00E5380C" w:rsidRPr="00E5380C" w:rsidRDefault="00E5380C" w:rsidP="00E5380C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647B9397" w14:textId="77777777" w:rsidR="00E5380C" w:rsidRPr="00E5380C" w:rsidRDefault="00E5380C" w:rsidP="00E5380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E5380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E5380C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3D9FA1E" w14:textId="77777777" w:rsidR="00E5380C" w:rsidRPr="00E5380C" w:rsidRDefault="00E5380C" w:rsidP="00E5380C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color w:val="000000" w:themeColor="text1"/>
          <w:kern w:val="2"/>
          <w:sz w:val="20"/>
          <w:szCs w:val="20"/>
          <w:shd w:val="clear" w:color="auto" w:fill="FFFFFF"/>
          <w:lang w:val="kk-KZ"/>
          <w14:ligatures w14:val="standardContextual"/>
        </w:rPr>
        <w:t>URL: </w:t>
      </w:r>
      <w:hyperlink r:id="rId5" w:tgtFrame="_blank" w:history="1">
        <w:r w:rsidRPr="00E5380C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https://urait.ru/bcode/534074</w:t>
        </w:r>
      </w:hyperlink>
    </w:p>
    <w:p w14:paraId="0C5D512E" w14:textId="77777777" w:rsidR="00E5380C" w:rsidRPr="00E5380C" w:rsidRDefault="00E5380C" w:rsidP="00E5380C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E5380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E5380C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730003FC" w14:textId="77777777" w:rsidR="00E5380C" w:rsidRPr="00E5380C" w:rsidRDefault="00E5380C" w:rsidP="00E5380C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URL : </w:t>
      </w:r>
      <w:hyperlink r:id="rId7" w:history="1">
        <w:r w:rsidRPr="00E5380C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lang w:val="en-US"/>
            <w14:ligatures w14:val="standardContextual"/>
          </w:rPr>
          <w:t>https://urait.ru/bcode/567981</w:t>
        </w:r>
      </w:hyperlink>
    </w:p>
    <w:p w14:paraId="62A5D62D" w14:textId="77777777" w:rsidR="00E5380C" w:rsidRPr="00E5380C" w:rsidRDefault="00E5380C" w:rsidP="00E5380C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E5380C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E5380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E5380C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E5380C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0F167177" w14:textId="77777777" w:rsidR="00E5380C" w:rsidRPr="00E5380C" w:rsidRDefault="00E5380C" w:rsidP="00E5380C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E5380C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E5380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6B0B9208" w14:textId="77777777" w:rsidR="00E5380C" w:rsidRPr="00E5380C" w:rsidRDefault="00E5380C" w:rsidP="00E5380C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5EE38C3" w14:textId="77777777" w:rsidR="00E5380C" w:rsidRPr="00E5380C" w:rsidRDefault="00E5380C" w:rsidP="00E5380C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380C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0F04746C" w14:textId="77777777" w:rsidR="00E5380C" w:rsidRPr="00E5380C" w:rsidRDefault="00E5380C" w:rsidP="00E5380C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38F31612" w14:textId="77777777" w:rsidR="00E5380C" w:rsidRPr="00E5380C" w:rsidRDefault="00E5380C" w:rsidP="00E5380C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5380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  <w:bookmarkEnd w:id="1"/>
    </w:p>
    <w:p w14:paraId="39B44CFA" w14:textId="77777777" w:rsidR="001632AF" w:rsidRPr="001B2647" w:rsidRDefault="001632AF">
      <w:pPr>
        <w:rPr>
          <w:lang w:val="kk-KZ"/>
        </w:rPr>
      </w:pPr>
    </w:p>
    <w:sectPr w:rsidR="001632AF" w:rsidRPr="001B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938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903620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100648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802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842000">
    <w:abstractNumId w:val="3"/>
  </w:num>
  <w:num w:numId="6" w16cid:durableId="114063853">
    <w:abstractNumId w:val="2"/>
  </w:num>
  <w:num w:numId="7" w16cid:durableId="156191788">
    <w:abstractNumId w:val="0"/>
  </w:num>
  <w:num w:numId="8" w16cid:durableId="833372021">
    <w:abstractNumId w:val="1"/>
  </w:num>
  <w:num w:numId="9" w16cid:durableId="1568300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74"/>
    <w:rsid w:val="001632AF"/>
    <w:rsid w:val="001B2647"/>
    <w:rsid w:val="00295FC2"/>
    <w:rsid w:val="00310446"/>
    <w:rsid w:val="003B44A7"/>
    <w:rsid w:val="003E6D87"/>
    <w:rsid w:val="0053795A"/>
    <w:rsid w:val="00925AF3"/>
    <w:rsid w:val="00994A89"/>
    <w:rsid w:val="00B1490E"/>
    <w:rsid w:val="00D47BFF"/>
    <w:rsid w:val="00DA5AC3"/>
    <w:rsid w:val="00E5380C"/>
    <w:rsid w:val="00F9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BF3B"/>
  <w15:chartTrackingRefBased/>
  <w15:docId w15:val="{248D8B81-878E-48B0-BB59-108092F3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90E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B2647"/>
    <w:rPr>
      <w:color w:val="0000FF"/>
      <w:u w:val="single"/>
    </w:rPr>
  </w:style>
  <w:style w:type="character" w:styleId="ad">
    <w:name w:val="Strong"/>
    <w:basedOn w:val="a0"/>
    <w:uiPriority w:val="22"/>
    <w:qFormat/>
    <w:rsid w:val="001B2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40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2025-07-31T09:37:00Z</dcterms:created>
  <dcterms:modified xsi:type="dcterms:W3CDTF">2025-09-18T05:20:00Z</dcterms:modified>
</cp:coreProperties>
</file>